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84" w:rsidRPr="007E6588" w:rsidRDefault="00982484" w:rsidP="00982484">
      <w:pPr>
        <w:rPr>
          <w:rFonts w:ascii="Calibri" w:hAnsi="Calibri"/>
          <w:color w:val="FF0000"/>
          <w:sz w:val="22"/>
          <w:szCs w:val="22"/>
        </w:rPr>
      </w:pPr>
      <w:r w:rsidRPr="007E6588">
        <w:rPr>
          <w:rFonts w:ascii="Calibri" w:hAnsi="Calibri"/>
          <w:color w:val="FF0000"/>
          <w:sz w:val="22"/>
          <w:szCs w:val="22"/>
        </w:rPr>
        <w:t xml:space="preserve">Date </w:t>
      </w:r>
    </w:p>
    <w:p w:rsidR="00982484" w:rsidRPr="00AA774F" w:rsidRDefault="00982484" w:rsidP="00982484">
      <w:pPr>
        <w:rPr>
          <w:rFonts w:ascii="Calibri" w:hAnsi="Calibri"/>
          <w:sz w:val="22"/>
          <w:szCs w:val="22"/>
        </w:rPr>
      </w:pPr>
    </w:p>
    <w:p w:rsidR="00982484" w:rsidRPr="007E6588" w:rsidRDefault="00982484" w:rsidP="00982484">
      <w:pPr>
        <w:rPr>
          <w:rFonts w:ascii="Calibri" w:hAnsi="Calibri"/>
          <w:color w:val="FF0000"/>
          <w:sz w:val="22"/>
          <w:szCs w:val="22"/>
        </w:rPr>
      </w:pPr>
      <w:r w:rsidRPr="007E6588">
        <w:rPr>
          <w:rFonts w:ascii="Calibri" w:hAnsi="Calibri"/>
          <w:color w:val="FF0000"/>
          <w:sz w:val="22"/>
          <w:szCs w:val="22"/>
        </w:rPr>
        <w:t>Applicant Name</w:t>
      </w:r>
    </w:p>
    <w:p w:rsidR="00982484" w:rsidRPr="007E6588" w:rsidRDefault="00982484" w:rsidP="00982484">
      <w:pPr>
        <w:rPr>
          <w:rFonts w:ascii="Calibri" w:hAnsi="Calibri"/>
          <w:color w:val="FF0000"/>
          <w:sz w:val="22"/>
          <w:szCs w:val="22"/>
        </w:rPr>
      </w:pPr>
      <w:r w:rsidRPr="007E6588">
        <w:rPr>
          <w:rFonts w:ascii="Calibri" w:hAnsi="Calibri"/>
          <w:color w:val="FF0000"/>
          <w:sz w:val="22"/>
          <w:szCs w:val="22"/>
        </w:rPr>
        <w:t>Street Address</w:t>
      </w:r>
    </w:p>
    <w:p w:rsidR="00982484" w:rsidRPr="007E6588" w:rsidRDefault="00982484" w:rsidP="00982484">
      <w:pPr>
        <w:rPr>
          <w:rFonts w:ascii="Calibri" w:hAnsi="Calibri"/>
          <w:color w:val="FF0000"/>
          <w:sz w:val="22"/>
          <w:szCs w:val="22"/>
        </w:rPr>
      </w:pPr>
      <w:r w:rsidRPr="007E6588">
        <w:rPr>
          <w:rFonts w:ascii="Calibri" w:hAnsi="Calibri"/>
          <w:color w:val="FF0000"/>
          <w:sz w:val="22"/>
          <w:szCs w:val="22"/>
        </w:rPr>
        <w:t>City, State Zip Code</w:t>
      </w:r>
    </w:p>
    <w:p w:rsidR="001A1877" w:rsidRPr="00C85189" w:rsidRDefault="001A1877" w:rsidP="001A1877">
      <w:pPr>
        <w:rPr>
          <w:rFonts w:asciiTheme="minorHAnsi" w:hAnsiTheme="minorHAnsi"/>
          <w:sz w:val="22"/>
          <w:szCs w:val="22"/>
        </w:rPr>
      </w:pPr>
    </w:p>
    <w:p w:rsidR="001A1877" w:rsidRPr="00C85189" w:rsidRDefault="001A1877" w:rsidP="00CA555C">
      <w:pPr>
        <w:spacing w:before="100" w:beforeAutospacing="1" w:after="100" w:afterAutospacing="1"/>
        <w:rPr>
          <w:rFonts w:asciiTheme="minorHAnsi" w:hAnsiTheme="minorHAnsi"/>
          <w:sz w:val="22"/>
          <w:szCs w:val="22"/>
        </w:rPr>
      </w:pPr>
      <w:r w:rsidRPr="00C85189">
        <w:rPr>
          <w:rFonts w:asciiTheme="minorHAnsi" w:hAnsiTheme="minorHAnsi"/>
          <w:sz w:val="22"/>
          <w:szCs w:val="22"/>
        </w:rPr>
        <w:t xml:space="preserve">Dear </w:t>
      </w:r>
      <w:r w:rsidR="00982484" w:rsidRPr="007E6588">
        <w:rPr>
          <w:rFonts w:ascii="Calibri" w:hAnsi="Calibri"/>
          <w:color w:val="FF0000"/>
          <w:sz w:val="22"/>
          <w:szCs w:val="22"/>
        </w:rPr>
        <w:t>Applicant Name</w:t>
      </w:r>
      <w:r w:rsidR="00982484">
        <w:rPr>
          <w:rFonts w:ascii="Calibri" w:hAnsi="Calibri"/>
          <w:color w:val="FF0000"/>
          <w:sz w:val="22"/>
          <w:szCs w:val="22"/>
        </w:rPr>
        <w:t>:</w:t>
      </w:r>
      <w:bookmarkStart w:id="0" w:name="_GoBack"/>
      <w:bookmarkEnd w:id="0"/>
    </w:p>
    <w:p w:rsidR="001A1877" w:rsidRPr="00982484" w:rsidRDefault="001A1877" w:rsidP="001A1877">
      <w:pPr>
        <w:tabs>
          <w:tab w:val="left" w:pos="-720"/>
        </w:tabs>
        <w:suppressAutoHyphens/>
        <w:rPr>
          <w:rFonts w:asciiTheme="minorHAnsi" w:hAnsiTheme="minorHAnsi"/>
          <w:i/>
          <w:color w:val="4F81BD" w:themeColor="accent1"/>
          <w:spacing w:val="-3"/>
          <w:sz w:val="22"/>
          <w:szCs w:val="22"/>
        </w:rPr>
      </w:pPr>
      <w:r w:rsidRPr="00C85189">
        <w:rPr>
          <w:rFonts w:asciiTheme="minorHAnsi" w:hAnsiTheme="minorHAnsi"/>
          <w:spacing w:val="-3"/>
          <w:sz w:val="22"/>
          <w:szCs w:val="22"/>
        </w:rPr>
        <w:t xml:space="preserve">We are pleased to offer you the position of </w:t>
      </w:r>
      <w:r w:rsidR="00982484" w:rsidRPr="007E6588">
        <w:rPr>
          <w:rFonts w:ascii="Calibri" w:hAnsi="Calibri"/>
          <w:color w:val="FF0000"/>
          <w:sz w:val="22"/>
          <w:szCs w:val="22"/>
        </w:rPr>
        <w:t>Official Title</w:t>
      </w:r>
      <w:r w:rsidR="00982484">
        <w:rPr>
          <w:rFonts w:ascii="Calibri" w:hAnsi="Calibri"/>
          <w:sz w:val="22"/>
          <w:szCs w:val="22"/>
        </w:rPr>
        <w:t xml:space="preserve"> </w:t>
      </w:r>
      <w:r w:rsidR="00E82C40">
        <w:rPr>
          <w:rFonts w:asciiTheme="minorHAnsi" w:hAnsiTheme="minorHAnsi"/>
          <w:spacing w:val="-3"/>
          <w:sz w:val="22"/>
          <w:szCs w:val="22"/>
        </w:rPr>
        <w:t xml:space="preserve">(with the working title of </w:t>
      </w:r>
      <w:r w:rsidR="00982484" w:rsidRPr="00982484">
        <w:rPr>
          <w:rFonts w:ascii="Calibri" w:hAnsi="Calibri"/>
          <w:color w:val="FF0000"/>
          <w:sz w:val="22"/>
          <w:szCs w:val="22"/>
        </w:rPr>
        <w:t>Working</w:t>
      </w:r>
      <w:r w:rsidR="00982484" w:rsidRPr="007E6588">
        <w:rPr>
          <w:rFonts w:ascii="Calibri" w:hAnsi="Calibri"/>
          <w:color w:val="FF0000"/>
          <w:sz w:val="22"/>
          <w:szCs w:val="22"/>
        </w:rPr>
        <w:t xml:space="preserve"> Title</w:t>
      </w:r>
      <w:r w:rsidR="00982484">
        <w:rPr>
          <w:rFonts w:ascii="Calibri" w:hAnsi="Calibri"/>
          <w:sz w:val="22"/>
          <w:szCs w:val="22"/>
        </w:rPr>
        <w:t xml:space="preserve">) </w:t>
      </w:r>
      <w:r w:rsidRPr="00C85189">
        <w:rPr>
          <w:rFonts w:asciiTheme="minorHAnsi" w:hAnsiTheme="minorHAnsi"/>
          <w:spacing w:val="-3"/>
          <w:sz w:val="22"/>
          <w:szCs w:val="22"/>
        </w:rPr>
        <w:t>in the Department of [</w:t>
      </w:r>
      <w:r w:rsidRPr="00C85189">
        <w:rPr>
          <w:rFonts w:asciiTheme="minorHAnsi" w:hAnsiTheme="minorHAnsi"/>
          <w:color w:val="FF0000"/>
          <w:spacing w:val="-3"/>
          <w:sz w:val="22"/>
          <w:szCs w:val="22"/>
        </w:rPr>
        <w:t>department name</w:t>
      </w:r>
      <w:r w:rsidRPr="00C85189">
        <w:rPr>
          <w:rFonts w:asciiTheme="minorHAnsi" w:hAnsiTheme="minorHAnsi"/>
          <w:spacing w:val="-3"/>
          <w:sz w:val="22"/>
          <w:szCs w:val="22"/>
        </w:rPr>
        <w:t>] beginning</w:t>
      </w:r>
      <w:r w:rsidR="00E82C40">
        <w:rPr>
          <w:rFonts w:asciiTheme="minorHAnsi" w:hAnsiTheme="minorHAnsi"/>
          <w:spacing w:val="-3"/>
          <w:sz w:val="22"/>
          <w:szCs w:val="22"/>
        </w:rPr>
        <w:t xml:space="preserve"> on</w:t>
      </w:r>
      <w:r w:rsidR="00982484">
        <w:rPr>
          <w:rFonts w:asciiTheme="minorHAnsi" w:hAnsiTheme="minorHAnsi"/>
          <w:spacing w:val="-3"/>
          <w:sz w:val="22"/>
          <w:szCs w:val="22"/>
        </w:rPr>
        <w:t xml:space="preserve"> </w:t>
      </w:r>
      <w:r w:rsidR="00982484" w:rsidRPr="007E6588">
        <w:rPr>
          <w:rFonts w:ascii="Calibri" w:hAnsi="Calibri"/>
          <w:color w:val="FF0000"/>
          <w:sz w:val="22"/>
          <w:szCs w:val="22"/>
        </w:rPr>
        <w:t>effective date</w:t>
      </w:r>
      <w:r w:rsidRPr="00C85189">
        <w:rPr>
          <w:rFonts w:asciiTheme="minorHAnsi" w:hAnsiTheme="minorHAnsi"/>
          <w:spacing w:val="-3"/>
          <w:sz w:val="22"/>
          <w:szCs w:val="22"/>
        </w:rPr>
        <w:t>.  This offer is contingent upon the approval of the Executive Committee of the Division of [</w:t>
      </w:r>
      <w:r w:rsidRPr="00C85189">
        <w:rPr>
          <w:rFonts w:asciiTheme="minorHAnsi" w:hAnsiTheme="minorHAnsi"/>
          <w:color w:val="FF0000"/>
          <w:spacing w:val="-3"/>
          <w:sz w:val="22"/>
          <w:szCs w:val="22"/>
        </w:rPr>
        <w:t>division name</w:t>
      </w:r>
      <w:r w:rsidRPr="00C85189">
        <w:rPr>
          <w:rFonts w:asciiTheme="minorHAnsi" w:hAnsiTheme="minorHAnsi"/>
          <w:spacing w:val="-3"/>
          <w:sz w:val="22"/>
          <w:szCs w:val="22"/>
        </w:rPr>
        <w:t xml:space="preserve">] and the UW System Board of Regents.  </w:t>
      </w:r>
      <w:r w:rsidR="002203D5">
        <w:rPr>
          <w:rFonts w:asciiTheme="minorHAnsi" w:hAnsiTheme="minorHAnsi"/>
          <w:sz w:val="22"/>
          <w:szCs w:val="22"/>
        </w:rPr>
        <w:t>This will be a [</w:t>
      </w:r>
      <w:r w:rsidR="002203D5" w:rsidRPr="00184F4B">
        <w:rPr>
          <w:rFonts w:asciiTheme="minorHAnsi" w:hAnsiTheme="minorHAnsi"/>
          <w:color w:val="FF0000"/>
          <w:spacing w:val="-3"/>
          <w:sz w:val="22"/>
          <w:szCs w:val="22"/>
        </w:rPr>
        <w:t>full or part-time</w:t>
      </w:r>
      <w:r w:rsidR="00533520">
        <w:rPr>
          <w:rFonts w:asciiTheme="minorHAnsi" w:hAnsiTheme="minorHAnsi"/>
          <w:sz w:val="22"/>
          <w:szCs w:val="22"/>
        </w:rPr>
        <w:t xml:space="preserve">], </w:t>
      </w:r>
      <w:r w:rsidR="00982484" w:rsidRPr="00026958">
        <w:rPr>
          <w:rFonts w:ascii="Calibri" w:hAnsi="Calibri"/>
          <w:color w:val="FF0000"/>
          <w:sz w:val="22"/>
          <w:szCs w:val="22"/>
        </w:rPr>
        <w:t>FTE</w:t>
      </w:r>
      <w:r w:rsidR="00982484">
        <w:rPr>
          <w:rFonts w:ascii="Calibri" w:hAnsi="Calibri"/>
          <w:color w:val="FF0000"/>
          <w:sz w:val="22"/>
          <w:szCs w:val="22"/>
        </w:rPr>
        <w:t xml:space="preserve">/percent time </w:t>
      </w:r>
      <w:proofErr w:type="gramStart"/>
      <w:r w:rsidR="00982484" w:rsidRPr="00982484">
        <w:rPr>
          <w:rFonts w:asciiTheme="minorHAnsi" w:hAnsiTheme="minorHAnsi"/>
          <w:sz w:val="22"/>
          <w:szCs w:val="22"/>
        </w:rPr>
        <w:t>%</w:t>
      </w:r>
      <w:proofErr w:type="gramEnd"/>
      <w:r w:rsidR="00982484" w:rsidRPr="00982484">
        <w:rPr>
          <w:rFonts w:asciiTheme="minorHAnsi" w:hAnsiTheme="minorHAnsi"/>
          <w:sz w:val="22"/>
          <w:szCs w:val="22"/>
        </w:rPr>
        <w:t xml:space="preserve"> </w:t>
      </w:r>
      <w:r w:rsidR="002203D5">
        <w:rPr>
          <w:rFonts w:asciiTheme="minorHAnsi" w:hAnsiTheme="minorHAnsi"/>
          <w:sz w:val="22"/>
          <w:szCs w:val="22"/>
        </w:rPr>
        <w:t xml:space="preserve">appointment.  </w:t>
      </w:r>
      <w:r w:rsidRPr="00C85189">
        <w:rPr>
          <w:rFonts w:asciiTheme="minorHAnsi" w:hAnsiTheme="minorHAnsi"/>
          <w:spacing w:val="-3"/>
          <w:sz w:val="22"/>
          <w:szCs w:val="22"/>
        </w:rPr>
        <w:t xml:space="preserve">Your salary will be </w:t>
      </w:r>
      <w:r w:rsidR="00982484" w:rsidRPr="007E6588">
        <w:rPr>
          <w:rFonts w:ascii="Calibri" w:hAnsi="Calibri"/>
          <w:color w:val="FF0000"/>
          <w:sz w:val="22"/>
          <w:szCs w:val="22"/>
        </w:rPr>
        <w:t>$XX</w:t>
      </w:r>
      <w:proofErr w:type="gramStart"/>
      <w:r w:rsidR="00982484" w:rsidRPr="007E6588">
        <w:rPr>
          <w:rFonts w:ascii="Calibri" w:hAnsi="Calibri"/>
          <w:color w:val="FF0000"/>
          <w:sz w:val="22"/>
          <w:szCs w:val="22"/>
        </w:rPr>
        <w:t>,XXX</w:t>
      </w:r>
      <w:proofErr w:type="gramEnd"/>
      <w:r w:rsidRPr="00C85189">
        <w:rPr>
          <w:rFonts w:asciiTheme="minorHAnsi" w:hAnsiTheme="minorHAnsi"/>
          <w:spacing w:val="-3"/>
          <w:sz w:val="22"/>
          <w:szCs w:val="22"/>
        </w:rPr>
        <w:t xml:space="preserve"> for the nine months of the </w:t>
      </w:r>
      <w:r w:rsidRPr="00C85189">
        <w:rPr>
          <w:rFonts w:asciiTheme="minorHAnsi" w:hAnsiTheme="minorHAnsi"/>
          <w:color w:val="FF0000"/>
          <w:spacing w:val="-3"/>
          <w:sz w:val="22"/>
          <w:szCs w:val="22"/>
        </w:rPr>
        <w:t>20XX-XX</w:t>
      </w:r>
      <w:r w:rsidRPr="00C85189">
        <w:rPr>
          <w:rFonts w:asciiTheme="minorHAnsi" w:hAnsiTheme="minorHAnsi"/>
          <w:spacing w:val="-3"/>
          <w:sz w:val="22"/>
          <w:szCs w:val="22"/>
        </w:rPr>
        <w:t xml:space="preserve"> academic year, which begins August </w:t>
      </w:r>
      <w:r w:rsidRPr="00C85189">
        <w:rPr>
          <w:rFonts w:asciiTheme="minorHAnsi" w:hAnsiTheme="minorHAnsi"/>
          <w:color w:val="FF0000"/>
          <w:spacing w:val="-3"/>
          <w:sz w:val="22"/>
          <w:szCs w:val="22"/>
        </w:rPr>
        <w:t>xx</w:t>
      </w:r>
      <w:r w:rsidRPr="00C85189">
        <w:rPr>
          <w:rFonts w:asciiTheme="minorHAnsi" w:hAnsiTheme="minorHAnsi"/>
          <w:spacing w:val="-3"/>
          <w:sz w:val="22"/>
          <w:szCs w:val="22"/>
        </w:rPr>
        <w:t>, 2</w:t>
      </w:r>
      <w:r w:rsidRPr="00C85189">
        <w:rPr>
          <w:rFonts w:asciiTheme="minorHAnsi" w:hAnsiTheme="minorHAnsi"/>
          <w:color w:val="FF0000"/>
          <w:spacing w:val="-3"/>
          <w:sz w:val="22"/>
          <w:szCs w:val="22"/>
        </w:rPr>
        <w:t>xxx</w:t>
      </w:r>
      <w:r w:rsidRPr="00C85189">
        <w:rPr>
          <w:rFonts w:asciiTheme="minorHAnsi" w:hAnsiTheme="minorHAnsi"/>
          <w:spacing w:val="-3"/>
          <w:sz w:val="22"/>
          <w:szCs w:val="22"/>
        </w:rPr>
        <w:t xml:space="preserve"> and ends May </w:t>
      </w:r>
      <w:r w:rsidRPr="00C85189">
        <w:rPr>
          <w:rFonts w:asciiTheme="minorHAnsi" w:hAnsiTheme="minorHAnsi"/>
          <w:color w:val="FF0000"/>
          <w:spacing w:val="-3"/>
          <w:sz w:val="22"/>
          <w:szCs w:val="22"/>
        </w:rPr>
        <w:t>xx</w:t>
      </w:r>
      <w:r w:rsidRPr="00C85189">
        <w:rPr>
          <w:rFonts w:asciiTheme="minorHAnsi" w:hAnsiTheme="minorHAnsi"/>
          <w:spacing w:val="-3"/>
          <w:sz w:val="22"/>
          <w:szCs w:val="22"/>
        </w:rPr>
        <w:t>, 2</w:t>
      </w:r>
      <w:r w:rsidRPr="00C85189">
        <w:rPr>
          <w:rFonts w:asciiTheme="minorHAnsi" w:hAnsiTheme="minorHAnsi"/>
          <w:color w:val="FF0000"/>
          <w:spacing w:val="-3"/>
          <w:sz w:val="22"/>
          <w:szCs w:val="22"/>
        </w:rPr>
        <w:t>xxx</w:t>
      </w:r>
      <w:r w:rsidRPr="00C85189">
        <w:rPr>
          <w:rFonts w:asciiTheme="minorHAnsi" w:hAnsiTheme="minorHAnsi"/>
          <w:spacing w:val="-3"/>
          <w:sz w:val="22"/>
          <w:szCs w:val="22"/>
        </w:rPr>
        <w:t>.   Your tenure home will be 100% in [</w:t>
      </w:r>
      <w:r w:rsidRPr="00C85189">
        <w:rPr>
          <w:rFonts w:asciiTheme="minorHAnsi" w:hAnsiTheme="minorHAnsi"/>
          <w:color w:val="FF0000"/>
          <w:spacing w:val="-3"/>
          <w:sz w:val="22"/>
          <w:szCs w:val="22"/>
        </w:rPr>
        <w:t>tenure home</w:t>
      </w:r>
      <w:r w:rsidRPr="00C85189">
        <w:rPr>
          <w:rFonts w:asciiTheme="minorHAnsi" w:hAnsiTheme="minorHAnsi"/>
          <w:spacing w:val="-3"/>
          <w:sz w:val="22"/>
          <w:szCs w:val="22"/>
        </w:rPr>
        <w:t>] [</w:t>
      </w:r>
      <w:r w:rsidRPr="00C85189">
        <w:rPr>
          <w:rFonts w:asciiTheme="minorHAnsi" w:hAnsiTheme="minorHAnsi"/>
          <w:color w:val="4F81BD" w:themeColor="accent1"/>
          <w:spacing w:val="-3"/>
          <w:sz w:val="22"/>
          <w:szCs w:val="22"/>
        </w:rPr>
        <w:t xml:space="preserve">with the appointment budgeted 50% in </w:t>
      </w:r>
      <w:proofErr w:type="spellStart"/>
      <w:r w:rsidRPr="00C85189">
        <w:rPr>
          <w:rFonts w:asciiTheme="minorHAnsi" w:hAnsiTheme="minorHAnsi"/>
          <w:color w:val="4F81BD" w:themeColor="accent1"/>
          <w:spacing w:val="-3"/>
          <w:sz w:val="22"/>
          <w:szCs w:val="22"/>
        </w:rPr>
        <w:t>xxxxxxx</w:t>
      </w:r>
      <w:proofErr w:type="spellEnd"/>
      <w:r w:rsidRPr="00C85189">
        <w:rPr>
          <w:rFonts w:asciiTheme="minorHAnsi" w:hAnsiTheme="minorHAnsi"/>
          <w:color w:val="4F81BD" w:themeColor="accent1"/>
          <w:spacing w:val="-3"/>
          <w:sz w:val="22"/>
          <w:szCs w:val="22"/>
        </w:rPr>
        <w:t xml:space="preserve"> and 50% in </w:t>
      </w:r>
      <w:proofErr w:type="spellStart"/>
      <w:r w:rsidRPr="00C85189">
        <w:rPr>
          <w:rFonts w:asciiTheme="minorHAnsi" w:hAnsiTheme="minorHAnsi"/>
          <w:color w:val="4F81BD" w:themeColor="accent1"/>
          <w:spacing w:val="-3"/>
          <w:sz w:val="22"/>
          <w:szCs w:val="22"/>
        </w:rPr>
        <w:t>xxxxxxxxxxxx</w:t>
      </w:r>
      <w:proofErr w:type="spellEnd"/>
      <w:r w:rsidRPr="00C85189">
        <w:rPr>
          <w:rFonts w:asciiTheme="minorHAnsi" w:hAnsiTheme="minorHAnsi"/>
          <w:color w:val="4F81BD" w:themeColor="accent1"/>
          <w:spacing w:val="-3"/>
          <w:sz w:val="22"/>
          <w:szCs w:val="22"/>
        </w:rPr>
        <w:t xml:space="preserve">.] </w:t>
      </w:r>
      <w:r w:rsidRPr="00982484">
        <w:rPr>
          <w:rFonts w:asciiTheme="minorHAnsi" w:hAnsiTheme="minorHAnsi"/>
          <w:i/>
          <w:color w:val="4F81BD" w:themeColor="accent1"/>
          <w:spacing w:val="-3"/>
          <w:sz w:val="22"/>
          <w:szCs w:val="22"/>
        </w:rPr>
        <w:t>(</w:t>
      </w:r>
      <w:proofErr w:type="gramStart"/>
      <w:r w:rsidRPr="00982484">
        <w:rPr>
          <w:rFonts w:asciiTheme="minorHAnsi" w:hAnsiTheme="minorHAnsi"/>
          <w:i/>
          <w:color w:val="4F81BD" w:themeColor="accent1"/>
          <w:spacing w:val="-3"/>
          <w:sz w:val="22"/>
          <w:szCs w:val="22"/>
        </w:rPr>
        <w:t>include</w:t>
      </w:r>
      <w:proofErr w:type="gramEnd"/>
      <w:r w:rsidRPr="00982484">
        <w:rPr>
          <w:rFonts w:asciiTheme="minorHAnsi" w:hAnsiTheme="minorHAnsi"/>
          <w:i/>
          <w:color w:val="4F81BD" w:themeColor="accent1"/>
          <w:spacing w:val="-3"/>
          <w:sz w:val="22"/>
          <w:szCs w:val="22"/>
        </w:rPr>
        <w:t xml:space="preserve"> only if relevant) </w:t>
      </w:r>
      <w:r w:rsidR="00982484" w:rsidRPr="00982484">
        <w:rPr>
          <w:rFonts w:asciiTheme="minorHAnsi" w:hAnsiTheme="minorHAnsi"/>
          <w:i/>
          <w:color w:val="4F81BD" w:themeColor="accent1"/>
          <w:spacing w:val="-3"/>
          <w:sz w:val="22"/>
          <w:szCs w:val="22"/>
        </w:rPr>
        <w:t xml:space="preserve">  </w:t>
      </w:r>
    </w:p>
    <w:p w:rsidR="001A1877" w:rsidRPr="00C85189" w:rsidRDefault="001A1877" w:rsidP="001A1877">
      <w:pPr>
        <w:spacing w:before="100" w:beforeAutospacing="1" w:after="100" w:afterAutospacing="1"/>
        <w:rPr>
          <w:rFonts w:asciiTheme="minorHAnsi" w:hAnsiTheme="minorHAnsi" w:cs="Times New Roman"/>
          <w:sz w:val="22"/>
          <w:szCs w:val="22"/>
        </w:rPr>
      </w:pPr>
      <w:r w:rsidRPr="00C85189">
        <w:rPr>
          <w:rFonts w:asciiTheme="minorHAnsi" w:hAnsiTheme="minorHAnsi" w:cs="Times New Roman"/>
          <w:sz w:val="22"/>
          <w:szCs w:val="22"/>
        </w:rPr>
        <w:t>This offer of employment is conditional pending the results of a criminal background check.  If the results are unacceptable, the offer will be withdrawn or, if you have started employment, your employment will be terminated.</w:t>
      </w:r>
    </w:p>
    <w:p w:rsidR="001A1877" w:rsidRPr="00C85189" w:rsidRDefault="001A1877" w:rsidP="001A1877">
      <w:pPr>
        <w:spacing w:before="100" w:beforeAutospacing="1" w:after="100" w:afterAutospacing="1"/>
        <w:rPr>
          <w:rFonts w:asciiTheme="minorHAnsi" w:hAnsiTheme="minorHAnsi"/>
          <w:spacing w:val="-3"/>
          <w:sz w:val="22"/>
          <w:szCs w:val="22"/>
        </w:rPr>
      </w:pPr>
      <w:r w:rsidRPr="00C85189">
        <w:rPr>
          <w:rFonts w:asciiTheme="minorHAnsi" w:hAnsiTheme="minorHAnsi"/>
          <w:spacing w:val="-3"/>
          <w:sz w:val="22"/>
          <w:szCs w:val="22"/>
        </w:rPr>
        <w:t>Tenure involves a contractual commitment to the faculty member from the Board of Regents of the University of Wisconsin System and is awarded under authority granted to the Board by Chapter 36, Wisconsin Statutes.  It is an express and binding commitment for an indefinite period, limited only by retirement, dismissal for cause, termination for reasons of financial emergency, or voluntary resignation.  The appointment is subject to the lawful procedures of the Board of Regents as found in Wisconsin Administrative Code, and Chapters 7-10 of the Faculty Policies and Procedures of the University of Wisconsin-Madison.</w:t>
      </w:r>
    </w:p>
    <w:p w:rsidR="001A1877" w:rsidRPr="00C85189" w:rsidRDefault="001A1877" w:rsidP="001A1877">
      <w:pPr>
        <w:spacing w:before="100" w:beforeAutospacing="1" w:after="100" w:afterAutospacing="1"/>
        <w:rPr>
          <w:rFonts w:asciiTheme="minorHAnsi" w:hAnsiTheme="minorHAnsi"/>
          <w:spacing w:val="-3"/>
          <w:sz w:val="22"/>
          <w:szCs w:val="22"/>
        </w:rPr>
      </w:pPr>
      <w:r w:rsidRPr="00C85189">
        <w:rPr>
          <w:rFonts w:asciiTheme="minorHAnsi" w:hAnsiTheme="minorHAnsi"/>
          <w:spacing w:val="-3"/>
          <w:sz w:val="22"/>
          <w:szCs w:val="22"/>
        </w:rPr>
        <w:t>Academic year salaries are paid in nine equal installments on the first of each month from October to June.  Academic year appointees, whether full or part-time, do not earn vacation and are expected to work during the appointment period except for days specifically listed as paid holidays.</w:t>
      </w:r>
    </w:p>
    <w:p w:rsidR="001A1877" w:rsidRPr="00C85189" w:rsidRDefault="001A1877" w:rsidP="001A1877">
      <w:pPr>
        <w:spacing w:before="100" w:beforeAutospacing="1" w:after="100" w:afterAutospacing="1"/>
        <w:rPr>
          <w:rFonts w:asciiTheme="minorHAnsi" w:hAnsiTheme="minorHAnsi"/>
          <w:spacing w:val="-3"/>
          <w:sz w:val="22"/>
          <w:szCs w:val="22"/>
        </w:rPr>
      </w:pPr>
      <w:r w:rsidRPr="00C85189">
        <w:rPr>
          <w:rFonts w:asciiTheme="minorHAnsi" w:hAnsiTheme="minorHAnsi"/>
          <w:spacing w:val="-3"/>
          <w:sz w:val="22"/>
          <w:szCs w:val="22"/>
        </w:rPr>
        <w:t>The normal teaching load in our Department is four courses during the academic year, two in one semester and two in the other.  Faculty are expected to teach in both graduate and undergraduate programs and in addition to direct independent studies and/or conference courses.</w:t>
      </w:r>
    </w:p>
    <w:p w:rsidR="00C85189" w:rsidRPr="00C85189" w:rsidRDefault="00C85189" w:rsidP="001A1877">
      <w:pPr>
        <w:spacing w:before="100" w:beforeAutospacing="1" w:after="100" w:afterAutospacing="1"/>
        <w:rPr>
          <w:rFonts w:asciiTheme="minorHAnsi" w:hAnsiTheme="minorHAnsi"/>
          <w:spacing w:val="-3"/>
          <w:sz w:val="22"/>
          <w:szCs w:val="22"/>
        </w:rPr>
      </w:pPr>
      <w:r w:rsidRPr="00C85189">
        <w:rPr>
          <w:rFonts w:asciiTheme="minorHAnsi" w:hAnsiTheme="minorHAnsi"/>
          <w:spacing w:val="-3"/>
          <w:sz w:val="22"/>
          <w:szCs w:val="22"/>
        </w:rPr>
        <w:t>The following commitments are being made to assist you in initiating your research program:  $</w:t>
      </w:r>
      <w:proofErr w:type="spellStart"/>
      <w:r w:rsidRPr="00A73ED5">
        <w:rPr>
          <w:rFonts w:asciiTheme="minorHAnsi" w:hAnsiTheme="minorHAnsi"/>
          <w:color w:val="FF0000"/>
          <w:spacing w:val="-3"/>
          <w:sz w:val="22"/>
          <w:szCs w:val="22"/>
        </w:rPr>
        <w:t>xxxxxxx</w:t>
      </w:r>
      <w:proofErr w:type="spellEnd"/>
      <w:r w:rsidRPr="00A73ED5">
        <w:rPr>
          <w:rFonts w:asciiTheme="minorHAnsi" w:hAnsiTheme="minorHAnsi"/>
          <w:color w:val="FF0000"/>
          <w:spacing w:val="-3"/>
          <w:sz w:val="22"/>
          <w:szCs w:val="22"/>
        </w:rPr>
        <w:t xml:space="preserve"> </w:t>
      </w:r>
      <w:r w:rsidRPr="00C85189">
        <w:rPr>
          <w:rFonts w:asciiTheme="minorHAnsi" w:hAnsiTheme="minorHAnsi"/>
          <w:spacing w:val="-3"/>
          <w:sz w:val="22"/>
          <w:szCs w:val="22"/>
        </w:rPr>
        <w:t>for equipment, salary support for a research assistant (graduate student) for 2 years with $5,000/year supplies (a Hatch project awarded subject to submission of an acceptable proposal), and salary support for a second graduate student for a year.  In addition, the Department covers phone rental, voice mail and local call expenses for all faculty.  We will cover all long distance call expenses from department gift funds during your first two years of appointment.</w:t>
      </w:r>
    </w:p>
    <w:p w:rsidR="00C85189" w:rsidRPr="00C85189" w:rsidRDefault="00C85189" w:rsidP="001A1877">
      <w:pPr>
        <w:spacing w:before="100" w:beforeAutospacing="1" w:after="100" w:afterAutospacing="1"/>
        <w:rPr>
          <w:rFonts w:asciiTheme="minorHAnsi" w:hAnsiTheme="minorHAnsi"/>
          <w:spacing w:val="-3"/>
          <w:sz w:val="22"/>
          <w:szCs w:val="22"/>
        </w:rPr>
      </w:pPr>
      <w:r w:rsidRPr="00C85189">
        <w:rPr>
          <w:rFonts w:asciiTheme="minorHAnsi" w:hAnsiTheme="minorHAnsi"/>
          <w:spacing w:val="-3"/>
          <w:sz w:val="22"/>
          <w:szCs w:val="22"/>
        </w:rPr>
        <w:t>The Department and College will also be able to reimburse you for up to $</w:t>
      </w:r>
      <w:proofErr w:type="spellStart"/>
      <w:r w:rsidRPr="00A73ED5">
        <w:rPr>
          <w:rFonts w:asciiTheme="minorHAnsi" w:hAnsiTheme="minorHAnsi"/>
          <w:color w:val="FF0000"/>
          <w:spacing w:val="-3"/>
          <w:sz w:val="22"/>
          <w:szCs w:val="22"/>
        </w:rPr>
        <w:t>xxxx</w:t>
      </w:r>
      <w:proofErr w:type="spellEnd"/>
      <w:r w:rsidRPr="00C85189">
        <w:rPr>
          <w:rFonts w:asciiTheme="minorHAnsi" w:hAnsiTheme="minorHAnsi"/>
          <w:spacing w:val="-3"/>
          <w:sz w:val="22"/>
          <w:szCs w:val="22"/>
        </w:rPr>
        <w:t xml:space="preserve"> of your moving expenses and temporary lodging reimbursement (State of Wisconsin regulations require a pre-approved estimate for </w:t>
      </w:r>
      <w:r w:rsidRPr="00C85189">
        <w:rPr>
          <w:rFonts w:asciiTheme="minorHAnsi" w:hAnsiTheme="minorHAnsi"/>
          <w:spacing w:val="-3"/>
          <w:sz w:val="22"/>
          <w:szCs w:val="22"/>
        </w:rPr>
        <w:lastRenderedPageBreak/>
        <w:t xml:space="preserve">reimbursement of moving expenses).  Room </w:t>
      </w:r>
      <w:proofErr w:type="spellStart"/>
      <w:r w:rsidRPr="00A73ED5">
        <w:rPr>
          <w:rFonts w:asciiTheme="minorHAnsi" w:hAnsiTheme="minorHAnsi"/>
          <w:color w:val="FF0000"/>
          <w:spacing w:val="-3"/>
          <w:sz w:val="22"/>
          <w:szCs w:val="22"/>
        </w:rPr>
        <w:t>xxxx</w:t>
      </w:r>
      <w:proofErr w:type="spellEnd"/>
      <w:r w:rsidRPr="00C85189">
        <w:rPr>
          <w:rFonts w:asciiTheme="minorHAnsi" w:hAnsiTheme="minorHAnsi"/>
          <w:spacing w:val="-3"/>
          <w:sz w:val="22"/>
          <w:szCs w:val="22"/>
        </w:rPr>
        <w:t xml:space="preserve"> in the </w:t>
      </w:r>
      <w:proofErr w:type="spellStart"/>
      <w:r w:rsidRPr="00A73ED5">
        <w:rPr>
          <w:rFonts w:asciiTheme="minorHAnsi" w:hAnsiTheme="minorHAnsi"/>
          <w:color w:val="FF0000"/>
          <w:spacing w:val="-3"/>
          <w:sz w:val="22"/>
          <w:szCs w:val="22"/>
        </w:rPr>
        <w:t>xxxxxxx</w:t>
      </w:r>
      <w:proofErr w:type="spellEnd"/>
      <w:r w:rsidRPr="00C85189">
        <w:rPr>
          <w:rFonts w:asciiTheme="minorHAnsi" w:hAnsiTheme="minorHAnsi"/>
          <w:spacing w:val="-3"/>
          <w:sz w:val="22"/>
          <w:szCs w:val="22"/>
        </w:rPr>
        <w:t xml:space="preserve"> building will be assigned as office space.  It has been the history of our building to jointly share research laboratory space and equipment.</w:t>
      </w:r>
    </w:p>
    <w:p w:rsidR="001A1877" w:rsidRPr="00C85189" w:rsidRDefault="001A1877" w:rsidP="001A1877">
      <w:pPr>
        <w:spacing w:before="100" w:beforeAutospacing="1" w:after="100" w:afterAutospacing="1"/>
        <w:rPr>
          <w:rFonts w:asciiTheme="minorHAnsi" w:hAnsiTheme="minorHAnsi"/>
          <w:spacing w:val="-3"/>
          <w:sz w:val="22"/>
          <w:szCs w:val="22"/>
        </w:rPr>
      </w:pPr>
      <w:r w:rsidRPr="00C85189">
        <w:rPr>
          <w:rFonts w:asciiTheme="minorHAnsi" w:hAnsiTheme="minorHAnsi"/>
          <w:spacing w:val="-3"/>
          <w:sz w:val="22"/>
          <w:szCs w:val="22"/>
        </w:rPr>
        <w:t xml:space="preserve">You will be eligible to apply for additional research funding, including summer research support, in the annual internal competitions arranged by the Graduate School.  For additional information, you may wish to consult the Graduate School’s website: </w:t>
      </w:r>
      <w:hyperlink r:id="rId5" w:history="1">
        <w:r w:rsidRPr="00C85189">
          <w:rPr>
            <w:rStyle w:val="Hyperlink"/>
            <w:rFonts w:asciiTheme="minorHAnsi" w:hAnsiTheme="minorHAnsi"/>
            <w:spacing w:val="-3"/>
            <w:sz w:val="22"/>
            <w:szCs w:val="22"/>
          </w:rPr>
          <w:t>http://www.wisc.edu/grad/</w:t>
        </w:r>
      </w:hyperlink>
      <w:r w:rsidRPr="00C85189">
        <w:rPr>
          <w:rFonts w:asciiTheme="minorHAnsi" w:hAnsiTheme="minorHAnsi"/>
          <w:spacing w:val="-3"/>
          <w:sz w:val="22"/>
          <w:szCs w:val="22"/>
        </w:rPr>
        <w:t>.  Faculty who are successful in winning grants can make use of grant funding for salary support during the summer, and there are also opportunities to teach during the Summer Sessions here at the University.</w:t>
      </w:r>
    </w:p>
    <w:p w:rsidR="00C85189" w:rsidRPr="00C85189" w:rsidRDefault="00C85189" w:rsidP="001A1877">
      <w:pPr>
        <w:spacing w:before="100" w:beforeAutospacing="1" w:after="100" w:afterAutospacing="1"/>
        <w:rPr>
          <w:rFonts w:asciiTheme="minorHAnsi" w:hAnsiTheme="minorHAnsi"/>
          <w:spacing w:val="-3"/>
          <w:sz w:val="22"/>
          <w:szCs w:val="22"/>
        </w:rPr>
      </w:pPr>
      <w:r w:rsidRPr="00C85189">
        <w:rPr>
          <w:rFonts w:asciiTheme="minorHAnsi" w:hAnsiTheme="minorHAnsi"/>
          <w:spacing w:val="-3"/>
          <w:sz w:val="22"/>
          <w:szCs w:val="22"/>
        </w:rPr>
        <w:t>The members of the [</w:t>
      </w:r>
      <w:r w:rsidRPr="00C85189">
        <w:rPr>
          <w:rFonts w:asciiTheme="minorHAnsi" w:hAnsiTheme="minorHAnsi"/>
          <w:color w:val="FF0000"/>
          <w:spacing w:val="-3"/>
          <w:sz w:val="22"/>
          <w:szCs w:val="22"/>
        </w:rPr>
        <w:t>department name</w:t>
      </w:r>
      <w:r w:rsidRPr="00C85189">
        <w:rPr>
          <w:rFonts w:asciiTheme="minorHAnsi" w:hAnsiTheme="minorHAnsi"/>
          <w:spacing w:val="-3"/>
          <w:sz w:val="22"/>
          <w:szCs w:val="22"/>
        </w:rPr>
        <w:t>] Department believe that Wisconsin provides an excellent environment for your scholarly career, and that your presence here would enrich our intellectual community.  We all are enthusiastic about the prospect that you will join us, and we hope that you decide to accept this offer, which will remain in effect until [</w:t>
      </w:r>
      <w:r w:rsidRPr="00C85189">
        <w:rPr>
          <w:rFonts w:asciiTheme="minorHAnsi" w:hAnsiTheme="minorHAnsi"/>
          <w:color w:val="FF0000"/>
          <w:spacing w:val="-3"/>
          <w:sz w:val="22"/>
          <w:szCs w:val="22"/>
        </w:rPr>
        <w:t>date</w:t>
      </w:r>
      <w:r w:rsidRPr="00C85189">
        <w:rPr>
          <w:rFonts w:asciiTheme="minorHAnsi" w:hAnsiTheme="minorHAnsi"/>
          <w:spacing w:val="-3"/>
          <w:sz w:val="22"/>
          <w:szCs w:val="22"/>
        </w:rPr>
        <w:t xml:space="preserve">].  Please respond in writing by that date.  </w:t>
      </w:r>
    </w:p>
    <w:p w:rsidR="00C85189" w:rsidRPr="00C85189" w:rsidRDefault="00C85189" w:rsidP="00C85189">
      <w:pPr>
        <w:rPr>
          <w:rFonts w:asciiTheme="minorHAnsi" w:hAnsiTheme="minorHAnsi"/>
          <w:sz w:val="22"/>
          <w:szCs w:val="22"/>
        </w:rPr>
      </w:pPr>
      <w:r w:rsidRPr="00C85189">
        <w:rPr>
          <w:rFonts w:asciiTheme="minorHAnsi" w:hAnsiTheme="minorHAnsi"/>
          <w:sz w:val="22"/>
          <w:szCs w:val="22"/>
        </w:rPr>
        <w:t>Please refer to the Letter of Offer Attachment for additional terms of employment and information of which you need to be aware. By beginning your appointment/employment at the University, you agree to be bound by the terms of employment contained in this Letter and the Letter of Offer Attachment.  Your employment is contingent upon verification of your identity and work authorization within three days of your first day of employment as required by federal law. Please note that Section 1 of the Form I 9 must be completed electronically on or before your date of hire. Also see [</w:t>
      </w:r>
      <w:r w:rsidR="00A73ED5" w:rsidRPr="00203BBC">
        <w:rPr>
          <w:rFonts w:ascii="Calibri" w:hAnsi="Calibri"/>
          <w:color w:val="FF0000"/>
          <w:sz w:val="22"/>
          <w:szCs w:val="22"/>
        </w:rPr>
        <w:t>I9 Contact Name</w:t>
      </w:r>
      <w:r w:rsidRPr="00C85189">
        <w:rPr>
          <w:rFonts w:asciiTheme="minorHAnsi" w:hAnsiTheme="minorHAnsi"/>
          <w:sz w:val="22"/>
          <w:szCs w:val="22"/>
        </w:rPr>
        <w:t>] in the departmental office within three days to complete the I-9 form. Please refer to the attachment which lists the documents you may use.</w:t>
      </w:r>
    </w:p>
    <w:p w:rsidR="00C85189" w:rsidRPr="00C85189" w:rsidRDefault="00C85189" w:rsidP="00C85189">
      <w:pPr>
        <w:rPr>
          <w:rFonts w:asciiTheme="minorHAnsi" w:hAnsiTheme="minorHAnsi"/>
          <w:sz w:val="22"/>
          <w:szCs w:val="22"/>
        </w:rPr>
      </w:pPr>
    </w:p>
    <w:p w:rsidR="00C85189" w:rsidRPr="00C85189" w:rsidRDefault="00C85189" w:rsidP="00C85189">
      <w:pPr>
        <w:autoSpaceDE w:val="0"/>
        <w:autoSpaceDN w:val="0"/>
        <w:adjustRightInd w:val="0"/>
        <w:spacing w:before="61"/>
        <w:ind w:right="52"/>
        <w:rPr>
          <w:rFonts w:asciiTheme="minorHAnsi" w:hAnsiTheme="minorHAnsi"/>
          <w:sz w:val="22"/>
          <w:szCs w:val="22"/>
        </w:rPr>
      </w:pPr>
      <w:r w:rsidRPr="00C85189">
        <w:rPr>
          <w:rFonts w:asciiTheme="minorHAnsi" w:hAnsiTheme="minorHAnsi"/>
          <w:color w:val="000000"/>
          <w:sz w:val="22"/>
          <w:szCs w:val="22"/>
        </w:rPr>
        <w:t>I</w:t>
      </w:r>
      <w:r w:rsidRPr="00C85189">
        <w:rPr>
          <w:rFonts w:asciiTheme="minorHAnsi" w:hAnsiTheme="minorHAnsi"/>
          <w:color w:val="000000"/>
          <w:spacing w:val="-2"/>
          <w:sz w:val="22"/>
          <w:szCs w:val="22"/>
        </w:rPr>
        <w:t>m</w:t>
      </w:r>
      <w:r w:rsidRPr="00C85189">
        <w:rPr>
          <w:rFonts w:asciiTheme="minorHAnsi" w:hAnsiTheme="minorHAnsi"/>
          <w:color w:val="000000"/>
          <w:sz w:val="22"/>
          <w:szCs w:val="22"/>
        </w:rPr>
        <w:t>portant benefit infor</w:t>
      </w:r>
      <w:r w:rsidRPr="00C85189">
        <w:rPr>
          <w:rFonts w:asciiTheme="minorHAnsi" w:hAnsiTheme="minorHAnsi"/>
          <w:color w:val="000000"/>
          <w:spacing w:val="-2"/>
          <w:sz w:val="22"/>
          <w:szCs w:val="22"/>
        </w:rPr>
        <w:t>m</w:t>
      </w:r>
      <w:r w:rsidRPr="00C85189">
        <w:rPr>
          <w:rFonts w:asciiTheme="minorHAnsi" w:hAnsiTheme="minorHAnsi"/>
          <w:color w:val="000000"/>
          <w:sz w:val="22"/>
          <w:szCs w:val="22"/>
        </w:rPr>
        <w:t>ation is available on the Office of Hu</w:t>
      </w:r>
      <w:r w:rsidRPr="00C85189">
        <w:rPr>
          <w:rFonts w:asciiTheme="minorHAnsi" w:hAnsiTheme="minorHAnsi"/>
          <w:color w:val="000000"/>
          <w:spacing w:val="-2"/>
          <w:sz w:val="22"/>
          <w:szCs w:val="22"/>
        </w:rPr>
        <w:t>m</w:t>
      </w:r>
      <w:r w:rsidRPr="00C85189">
        <w:rPr>
          <w:rFonts w:asciiTheme="minorHAnsi" w:hAnsiTheme="minorHAnsi"/>
          <w:color w:val="000000"/>
          <w:sz w:val="22"/>
          <w:szCs w:val="22"/>
        </w:rPr>
        <w:t>an Resources/Payr</w:t>
      </w:r>
      <w:r w:rsidRPr="00C85189">
        <w:rPr>
          <w:rFonts w:asciiTheme="minorHAnsi" w:hAnsiTheme="minorHAnsi"/>
          <w:color w:val="000000"/>
          <w:spacing w:val="-1"/>
          <w:sz w:val="22"/>
          <w:szCs w:val="22"/>
        </w:rPr>
        <w:t>o</w:t>
      </w:r>
      <w:r w:rsidRPr="00C85189">
        <w:rPr>
          <w:rFonts w:asciiTheme="minorHAnsi" w:hAnsiTheme="minorHAnsi"/>
          <w:color w:val="000000"/>
          <w:sz w:val="22"/>
          <w:szCs w:val="22"/>
        </w:rPr>
        <w:t xml:space="preserve">ll </w:t>
      </w:r>
      <w:r w:rsidRPr="00C85189">
        <w:rPr>
          <w:rFonts w:asciiTheme="minorHAnsi" w:hAnsiTheme="minorHAnsi"/>
          <w:color w:val="000000"/>
          <w:spacing w:val="-1"/>
          <w:sz w:val="22"/>
          <w:szCs w:val="22"/>
        </w:rPr>
        <w:t>a</w:t>
      </w:r>
      <w:r w:rsidRPr="00C85189">
        <w:rPr>
          <w:rFonts w:asciiTheme="minorHAnsi" w:hAnsiTheme="minorHAnsi"/>
          <w:color w:val="000000"/>
          <w:sz w:val="22"/>
          <w:szCs w:val="22"/>
        </w:rPr>
        <w:t xml:space="preserve">nd Benefits Services website at </w:t>
      </w:r>
      <w:hyperlink r:id="rId6" w:history="1">
        <w:r w:rsidRPr="00C85189">
          <w:rPr>
            <w:rStyle w:val="Hyperlink"/>
            <w:rFonts w:asciiTheme="minorHAnsi" w:hAnsiTheme="minorHAnsi"/>
            <w:sz w:val="22"/>
            <w:szCs w:val="22"/>
          </w:rPr>
          <w:t>http://www.ohr.wisc.edu/benefits/docs/new-employee-packet.pdf</w:t>
        </w:r>
      </w:hyperlink>
      <w:r w:rsidRPr="00C85189">
        <w:rPr>
          <w:rFonts w:asciiTheme="minorHAnsi" w:hAnsiTheme="minorHAnsi"/>
          <w:color w:val="000000"/>
          <w:sz w:val="22"/>
          <w:szCs w:val="22"/>
        </w:rPr>
        <w:t xml:space="preserve">.  </w:t>
      </w:r>
      <w:r w:rsidRPr="00C85189">
        <w:rPr>
          <w:rFonts w:asciiTheme="minorHAnsi" w:hAnsiTheme="minorHAnsi"/>
          <w:sz w:val="22"/>
          <w:szCs w:val="22"/>
        </w:rPr>
        <w:t>Many University benefits have strict time limits, so you must see [</w:t>
      </w:r>
      <w:r w:rsidR="00A73ED5">
        <w:rPr>
          <w:rFonts w:ascii="Calibri" w:hAnsi="Calibri"/>
          <w:color w:val="FF0000"/>
          <w:sz w:val="22"/>
          <w:szCs w:val="22"/>
        </w:rPr>
        <w:t>Benefits Contact Name</w:t>
      </w:r>
      <w:r w:rsidRPr="00C85189">
        <w:rPr>
          <w:rFonts w:asciiTheme="minorHAnsi" w:hAnsiTheme="minorHAnsi"/>
          <w:sz w:val="22"/>
          <w:szCs w:val="22"/>
        </w:rPr>
        <w:t>] in the departmental office as soon as possible to discuss your benefit options. Failure to do so could result in the loss of important benefits.</w:t>
      </w:r>
    </w:p>
    <w:p w:rsidR="00C85189" w:rsidRPr="00C85189" w:rsidRDefault="00C85189" w:rsidP="00C85189">
      <w:pPr>
        <w:autoSpaceDE w:val="0"/>
        <w:autoSpaceDN w:val="0"/>
        <w:adjustRightInd w:val="0"/>
        <w:spacing w:before="61"/>
        <w:ind w:right="52"/>
        <w:rPr>
          <w:rFonts w:asciiTheme="minorHAnsi" w:hAnsiTheme="minorHAnsi"/>
          <w:sz w:val="22"/>
          <w:szCs w:val="22"/>
        </w:rPr>
      </w:pPr>
    </w:p>
    <w:p w:rsidR="00C85189" w:rsidRPr="00C85189" w:rsidRDefault="00C85189" w:rsidP="00C85189">
      <w:pPr>
        <w:autoSpaceDE w:val="0"/>
        <w:autoSpaceDN w:val="0"/>
        <w:adjustRightInd w:val="0"/>
        <w:spacing w:before="61"/>
        <w:ind w:right="52"/>
        <w:rPr>
          <w:rFonts w:asciiTheme="minorHAnsi" w:hAnsiTheme="minorHAnsi"/>
          <w:sz w:val="22"/>
          <w:szCs w:val="22"/>
        </w:rPr>
      </w:pPr>
      <w:r w:rsidRPr="00C85189">
        <w:rPr>
          <w:rFonts w:asciiTheme="minorHAnsi" w:hAnsiTheme="minorHAnsi"/>
          <w:spacing w:val="-3"/>
          <w:sz w:val="22"/>
          <w:szCs w:val="22"/>
        </w:rPr>
        <w:t>All employees must follow the Code of Ethics and annually are asked to report their outside activities.</w:t>
      </w:r>
    </w:p>
    <w:p w:rsidR="00C85189" w:rsidRPr="00C85189" w:rsidRDefault="00C85189" w:rsidP="00C85189">
      <w:pPr>
        <w:autoSpaceDE w:val="0"/>
        <w:autoSpaceDN w:val="0"/>
        <w:adjustRightInd w:val="0"/>
        <w:spacing w:before="61"/>
        <w:ind w:right="52"/>
        <w:rPr>
          <w:rFonts w:asciiTheme="minorHAnsi" w:hAnsiTheme="minorHAnsi"/>
          <w:sz w:val="22"/>
          <w:szCs w:val="22"/>
        </w:rPr>
      </w:pPr>
    </w:p>
    <w:p w:rsidR="00CA555C" w:rsidRPr="00780DB9" w:rsidRDefault="00CA555C" w:rsidP="00CA555C">
      <w:pPr>
        <w:rPr>
          <w:rFonts w:asciiTheme="minorHAnsi" w:hAnsiTheme="minorHAnsi"/>
          <w:sz w:val="22"/>
          <w:szCs w:val="22"/>
        </w:rPr>
      </w:pPr>
      <w:r w:rsidRPr="00780DB9">
        <w:rPr>
          <w:rFonts w:asciiTheme="minorHAnsi" w:hAnsiTheme="minorHAnsi"/>
          <w:sz w:val="22"/>
          <w:szCs w:val="22"/>
        </w:rPr>
        <w:t xml:space="preserve">The UW Madison Policy on Sexual Harassment and Sexual Violence prohibits acts of sexual harassment and sexual violence (including sexual assault, dating violence, domestic violence, and stalking) in all programs and activities of the University: </w:t>
      </w:r>
      <w:hyperlink r:id="rId7" w:history="1">
        <w:r w:rsidRPr="00116878">
          <w:rPr>
            <w:rStyle w:val="Hyperlink"/>
            <w:rFonts w:asciiTheme="minorHAnsi" w:hAnsiTheme="minorHAnsi"/>
            <w:sz w:val="22"/>
            <w:szCs w:val="22"/>
          </w:rPr>
          <w:t>https://compliance.wisc.edu/titleix/campus-policies/</w:t>
        </w:r>
      </w:hyperlink>
      <w:r w:rsidRPr="00780DB9">
        <w:rPr>
          <w:rFonts w:asciiTheme="minorHAnsi" w:hAnsiTheme="minorHAnsi"/>
          <w:sz w:val="22"/>
          <w:szCs w:val="22"/>
        </w:rPr>
        <w:t>.</w:t>
      </w:r>
      <w:r>
        <w:rPr>
          <w:rFonts w:asciiTheme="minorHAnsi" w:hAnsiTheme="minorHAnsi"/>
          <w:sz w:val="22"/>
          <w:szCs w:val="22"/>
        </w:rPr>
        <w:t xml:space="preserve"> </w:t>
      </w:r>
      <w:r w:rsidRPr="00780DB9">
        <w:rPr>
          <w:rFonts w:asciiTheme="minorHAnsi" w:hAnsiTheme="minorHAnsi"/>
          <w:sz w:val="22"/>
          <w:szCs w:val="22"/>
        </w:rPr>
        <w:t xml:space="preserve">All employees, regardless of classification, must complete the campus training related to this policy. This online training </w:t>
      </w:r>
      <w:proofErr w:type="gramStart"/>
      <w:r w:rsidRPr="00780DB9">
        <w:rPr>
          <w:rFonts w:asciiTheme="minorHAnsi" w:hAnsiTheme="minorHAnsi"/>
          <w:sz w:val="22"/>
          <w:szCs w:val="22"/>
        </w:rPr>
        <w:t>can be found</w:t>
      </w:r>
      <w:proofErr w:type="gramEnd"/>
      <w:r w:rsidRPr="00780DB9">
        <w:rPr>
          <w:rFonts w:asciiTheme="minorHAnsi" w:hAnsiTheme="minorHAnsi"/>
          <w:sz w:val="22"/>
          <w:szCs w:val="22"/>
        </w:rPr>
        <w:t xml:space="preserve"> at the following website (Preventing Sexual Harassment and Sexual Violence at UW-Madison) and should be completed within the first 30 days of employment. Please note you will need your campus </w:t>
      </w:r>
      <w:proofErr w:type="spellStart"/>
      <w:r>
        <w:rPr>
          <w:rFonts w:asciiTheme="minorHAnsi" w:hAnsiTheme="minorHAnsi"/>
          <w:sz w:val="22"/>
          <w:szCs w:val="22"/>
        </w:rPr>
        <w:t>net</w:t>
      </w:r>
      <w:r w:rsidRPr="00780DB9">
        <w:rPr>
          <w:rFonts w:asciiTheme="minorHAnsi" w:hAnsiTheme="minorHAnsi"/>
          <w:sz w:val="22"/>
          <w:szCs w:val="22"/>
        </w:rPr>
        <w:t>ID</w:t>
      </w:r>
      <w:proofErr w:type="spellEnd"/>
      <w:r w:rsidRPr="00780DB9">
        <w:rPr>
          <w:rFonts w:asciiTheme="minorHAnsi" w:hAnsiTheme="minorHAnsi"/>
          <w:sz w:val="22"/>
          <w:szCs w:val="22"/>
        </w:rPr>
        <w:t xml:space="preserve"> in order to register for the training.</w:t>
      </w:r>
    </w:p>
    <w:p w:rsidR="00CA555C" w:rsidRDefault="00CA555C" w:rsidP="00CA555C">
      <w:pPr>
        <w:rPr>
          <w:rFonts w:ascii="Calibri" w:hAnsi="Calibri"/>
          <w:sz w:val="22"/>
          <w:szCs w:val="22"/>
        </w:rPr>
      </w:pPr>
    </w:p>
    <w:p w:rsidR="00CA555C" w:rsidRPr="00AA774F" w:rsidRDefault="00CA555C" w:rsidP="00CA555C">
      <w:pPr>
        <w:rPr>
          <w:rFonts w:ascii="Calibri" w:hAnsi="Calibri"/>
          <w:sz w:val="22"/>
          <w:szCs w:val="22"/>
        </w:rPr>
      </w:pPr>
      <w:r w:rsidRPr="00AA774F">
        <w:rPr>
          <w:rFonts w:ascii="Calibri" w:hAnsi="Calibri"/>
          <w:sz w:val="22"/>
          <w:szCs w:val="22"/>
        </w:rPr>
        <w:t>It is the policy of University of Wisconsin-Madison to provide reasonable accommodation for qualified employees with disabilities. If you need accommodation to perform the essential functions of your position, please contac</w:t>
      </w:r>
      <w:r w:rsidRPr="00780DB9">
        <w:rPr>
          <w:rFonts w:ascii="Calibri" w:hAnsi="Calibri"/>
          <w:sz w:val="22"/>
          <w:szCs w:val="22"/>
        </w:rPr>
        <w:t>t the Division Disability Representative (DDR)</w:t>
      </w:r>
      <w:r>
        <w:rPr>
          <w:rFonts w:ascii="Calibri" w:hAnsi="Calibri"/>
          <w:sz w:val="22"/>
          <w:szCs w:val="22"/>
        </w:rPr>
        <w:t xml:space="preserve">, </w:t>
      </w:r>
      <w:proofErr w:type="gramStart"/>
      <w:r w:rsidRPr="00780DB9">
        <w:rPr>
          <w:rFonts w:ascii="Calibri" w:hAnsi="Calibri"/>
          <w:sz w:val="22"/>
          <w:szCs w:val="22"/>
        </w:rPr>
        <w:t>teri</w:t>
      </w:r>
      <w:proofErr w:type="gramEnd"/>
      <w:r w:rsidRPr="00780DB9">
        <w:rPr>
          <w:rFonts w:ascii="Calibri" w:hAnsi="Calibri"/>
          <w:sz w:val="22"/>
          <w:szCs w:val="22"/>
        </w:rPr>
        <w:t xml:space="preserve"> engelke at</w:t>
      </w:r>
      <w:r>
        <w:rPr>
          <w:rFonts w:ascii="Calibri" w:hAnsi="Calibri"/>
          <w:color w:val="FF0000"/>
          <w:sz w:val="22"/>
          <w:szCs w:val="22"/>
        </w:rPr>
        <w:t xml:space="preserve"> </w:t>
      </w:r>
      <w:hyperlink r:id="rId8" w:history="1">
        <w:r w:rsidRPr="00116878">
          <w:rPr>
            <w:rStyle w:val="Hyperlink"/>
            <w:rFonts w:ascii="Calibri" w:hAnsi="Calibri"/>
            <w:sz w:val="22"/>
            <w:szCs w:val="22"/>
          </w:rPr>
          <w:t>teri.engelke@education.wisc.edu</w:t>
        </w:r>
      </w:hyperlink>
      <w:r w:rsidRPr="00780DB9">
        <w:rPr>
          <w:rFonts w:ascii="Calibri" w:hAnsi="Calibri"/>
          <w:sz w:val="22"/>
          <w:szCs w:val="22"/>
        </w:rPr>
        <w:t xml:space="preserve">. </w:t>
      </w:r>
    </w:p>
    <w:p w:rsidR="00C85189" w:rsidRPr="00C85189" w:rsidRDefault="00C85189" w:rsidP="00C85189">
      <w:pPr>
        <w:rPr>
          <w:rFonts w:asciiTheme="minorHAnsi" w:hAnsiTheme="minorHAnsi"/>
          <w:sz w:val="22"/>
          <w:szCs w:val="22"/>
        </w:rPr>
      </w:pPr>
    </w:p>
    <w:p w:rsidR="00C85189" w:rsidRPr="00C85189" w:rsidRDefault="00C85189" w:rsidP="00C85189">
      <w:pPr>
        <w:rPr>
          <w:rFonts w:asciiTheme="minorHAnsi" w:hAnsiTheme="minorHAnsi"/>
          <w:sz w:val="22"/>
          <w:szCs w:val="22"/>
        </w:rPr>
      </w:pPr>
      <w:r w:rsidRPr="00C85189">
        <w:rPr>
          <w:rFonts w:asciiTheme="minorHAnsi" w:hAnsiTheme="minorHAnsi"/>
          <w:sz w:val="22"/>
          <w:szCs w:val="22"/>
        </w:rPr>
        <w:t xml:space="preserve">All employees, faculty and staff are strongly encouraged to help make the University a drug-free workplace.  You can do this by learning about substance abuse (its dangers and warning signs), encouraging others to avoid substance abuse, and getting help if you need it—either for yourself or for </w:t>
      </w:r>
      <w:r w:rsidRPr="00C85189">
        <w:rPr>
          <w:rFonts w:asciiTheme="minorHAnsi" w:hAnsiTheme="minorHAnsi"/>
          <w:sz w:val="22"/>
          <w:szCs w:val="22"/>
        </w:rPr>
        <w:lastRenderedPageBreak/>
        <w:t xml:space="preserve">someone you are concerned about.  Please review the “UW-Madison Compliance with the Drug-Free Schools &amp; Communities Act”, which is provided to all employees as part of their orientation to the University community.  This document can be </w:t>
      </w:r>
      <w:r w:rsidRPr="009B0C0C">
        <w:rPr>
          <w:rFonts w:asciiTheme="minorHAnsi" w:hAnsiTheme="minorHAnsi"/>
          <w:sz w:val="22"/>
          <w:szCs w:val="22"/>
        </w:rPr>
        <w:t xml:space="preserve">found </w:t>
      </w:r>
      <w:proofErr w:type="gramStart"/>
      <w:r w:rsidRPr="009B0C0C">
        <w:rPr>
          <w:rFonts w:asciiTheme="minorHAnsi" w:hAnsiTheme="minorHAnsi"/>
          <w:sz w:val="22"/>
          <w:szCs w:val="22"/>
        </w:rPr>
        <w:t>at:</w:t>
      </w:r>
      <w:proofErr w:type="gramEnd"/>
      <w:r w:rsidRPr="009B0C0C">
        <w:rPr>
          <w:rFonts w:asciiTheme="minorHAnsi" w:hAnsiTheme="minorHAnsi"/>
          <w:sz w:val="22"/>
          <w:szCs w:val="22"/>
        </w:rPr>
        <w:t xml:space="preserve"> </w:t>
      </w:r>
      <w:hyperlink r:id="rId9" w:history="1">
        <w:r w:rsidR="009B0C0C" w:rsidRPr="009B0C0C">
          <w:rPr>
            <w:rStyle w:val="Hyperlink"/>
            <w:rFonts w:asciiTheme="minorHAnsi" w:hAnsiTheme="minorHAnsi"/>
            <w:sz w:val="22"/>
            <w:szCs w:val="22"/>
          </w:rPr>
          <w:t>https://alcoholanddruginfo.students.wisc.edu/dfsac-act/</w:t>
        </w:r>
      </w:hyperlink>
      <w:r w:rsidRPr="009B0C0C">
        <w:rPr>
          <w:rFonts w:asciiTheme="minorHAnsi" w:hAnsiTheme="minorHAnsi"/>
          <w:sz w:val="22"/>
          <w:szCs w:val="22"/>
        </w:rPr>
        <w:t>.</w:t>
      </w:r>
    </w:p>
    <w:p w:rsidR="00C85189" w:rsidRPr="00C85189" w:rsidRDefault="00C85189" w:rsidP="00C85189">
      <w:pPr>
        <w:rPr>
          <w:rFonts w:asciiTheme="minorHAnsi" w:hAnsiTheme="minorHAnsi"/>
          <w:sz w:val="22"/>
          <w:szCs w:val="22"/>
        </w:rPr>
      </w:pPr>
    </w:p>
    <w:p w:rsidR="00C85189" w:rsidRPr="00C85189" w:rsidRDefault="00C85189" w:rsidP="00C85189">
      <w:pPr>
        <w:rPr>
          <w:rFonts w:asciiTheme="minorHAnsi" w:hAnsiTheme="minorHAnsi"/>
          <w:sz w:val="22"/>
          <w:szCs w:val="22"/>
        </w:rPr>
      </w:pPr>
      <w:r w:rsidRPr="00C85189">
        <w:rPr>
          <w:rFonts w:asciiTheme="minorHAnsi" w:hAnsiTheme="minorHAnsi"/>
          <w:sz w:val="22"/>
          <w:szCs w:val="22"/>
        </w:rPr>
        <w:t xml:space="preserve">UW-Madison prohibits discrimination against applicants, employees, students and visitors to campus who wish to participate in University programs or activities.  Information about relevant law, policies, resources and complaint procedures and protected bases is available at: </w:t>
      </w:r>
      <w:hyperlink r:id="rId10" w:history="1">
        <w:r w:rsidRPr="00C85189">
          <w:rPr>
            <w:rStyle w:val="Hyperlink"/>
            <w:rFonts w:asciiTheme="minorHAnsi" w:hAnsiTheme="minorHAnsi"/>
            <w:sz w:val="22"/>
            <w:szCs w:val="22"/>
          </w:rPr>
          <w:t>http://www.oed.wisc.edu</w:t>
        </w:r>
      </w:hyperlink>
      <w:r w:rsidRPr="00C85189">
        <w:rPr>
          <w:rFonts w:asciiTheme="minorHAnsi" w:hAnsiTheme="minorHAnsi"/>
          <w:sz w:val="22"/>
          <w:szCs w:val="22"/>
        </w:rPr>
        <w:t xml:space="preserve">. </w:t>
      </w:r>
    </w:p>
    <w:p w:rsidR="00C85189" w:rsidRPr="00C85189" w:rsidRDefault="00C85189" w:rsidP="00C85189">
      <w:pPr>
        <w:spacing w:before="100" w:beforeAutospacing="1" w:after="100" w:afterAutospacing="1"/>
        <w:rPr>
          <w:rFonts w:asciiTheme="minorHAnsi" w:hAnsiTheme="minorHAnsi"/>
          <w:sz w:val="22"/>
          <w:szCs w:val="22"/>
        </w:rPr>
      </w:pPr>
      <w:r w:rsidRPr="00C85189">
        <w:rPr>
          <w:rFonts w:asciiTheme="minorHAnsi" w:hAnsiTheme="minorHAnsi"/>
          <w:sz w:val="22"/>
          <w:szCs w:val="22"/>
        </w:rPr>
        <w:t>I look forward to working with you. Please do not hesitate to call me if you have any questions about your appointment.</w:t>
      </w:r>
    </w:p>
    <w:p w:rsidR="00C85189" w:rsidRPr="00C85189" w:rsidRDefault="00C85189" w:rsidP="00C85189">
      <w:pPr>
        <w:rPr>
          <w:rFonts w:asciiTheme="minorHAnsi" w:hAnsiTheme="minorHAnsi"/>
          <w:sz w:val="22"/>
          <w:szCs w:val="22"/>
        </w:rPr>
      </w:pPr>
      <w:r w:rsidRPr="00C85189">
        <w:rPr>
          <w:rFonts w:asciiTheme="minorHAnsi" w:hAnsiTheme="minorHAnsi"/>
          <w:sz w:val="22"/>
          <w:szCs w:val="22"/>
        </w:rPr>
        <w:t>Sincerely,</w:t>
      </w:r>
    </w:p>
    <w:p w:rsidR="00C85189" w:rsidRPr="00C85189" w:rsidRDefault="00C85189" w:rsidP="00C85189">
      <w:pPr>
        <w:rPr>
          <w:rFonts w:asciiTheme="minorHAnsi" w:hAnsiTheme="minorHAnsi"/>
          <w:sz w:val="22"/>
          <w:szCs w:val="22"/>
        </w:rPr>
      </w:pPr>
    </w:p>
    <w:p w:rsidR="00C85189" w:rsidRPr="00C85189" w:rsidRDefault="00C85189" w:rsidP="00C85189">
      <w:pPr>
        <w:rPr>
          <w:rFonts w:asciiTheme="minorHAnsi" w:hAnsiTheme="minorHAnsi"/>
          <w:sz w:val="22"/>
          <w:szCs w:val="22"/>
        </w:rPr>
      </w:pPr>
    </w:p>
    <w:p w:rsidR="00C85189" w:rsidRPr="00C85189" w:rsidRDefault="00C85189" w:rsidP="00C85189">
      <w:pPr>
        <w:rPr>
          <w:rFonts w:asciiTheme="minorHAnsi" w:hAnsiTheme="minorHAnsi"/>
          <w:sz w:val="22"/>
          <w:szCs w:val="22"/>
        </w:rPr>
      </w:pPr>
    </w:p>
    <w:p w:rsidR="00CA555C" w:rsidRPr="00C85189" w:rsidRDefault="00CA555C" w:rsidP="00CA555C">
      <w:pPr>
        <w:rPr>
          <w:rFonts w:asciiTheme="minorHAnsi" w:hAnsiTheme="minorHAnsi"/>
          <w:sz w:val="22"/>
          <w:szCs w:val="22"/>
        </w:rPr>
      </w:pPr>
      <w:r w:rsidRPr="00C85189">
        <w:rPr>
          <w:rFonts w:asciiTheme="minorHAnsi" w:hAnsiTheme="minorHAnsi"/>
          <w:sz w:val="22"/>
          <w:szCs w:val="22"/>
        </w:rPr>
        <w:t xml:space="preserve">Ref: </w:t>
      </w:r>
      <w:r w:rsidRPr="00A73ED5">
        <w:rPr>
          <w:rFonts w:asciiTheme="minorHAnsi" w:hAnsiTheme="minorHAnsi"/>
          <w:color w:val="FF0000"/>
          <w:sz w:val="22"/>
          <w:szCs w:val="22"/>
        </w:rPr>
        <w:t>PVL #</w:t>
      </w:r>
    </w:p>
    <w:p w:rsidR="00CA555C" w:rsidRPr="00286210" w:rsidRDefault="00CA555C" w:rsidP="00CA555C">
      <w:pPr>
        <w:rPr>
          <w:rFonts w:asciiTheme="minorHAnsi" w:hAnsiTheme="minorHAnsi"/>
          <w:sz w:val="22"/>
          <w:szCs w:val="22"/>
        </w:rPr>
      </w:pPr>
    </w:p>
    <w:p w:rsidR="00CA555C" w:rsidRDefault="00CA555C" w:rsidP="00CA555C">
      <w:pPr>
        <w:rPr>
          <w:rFonts w:ascii="Calibri" w:hAnsi="Calibri"/>
          <w:sz w:val="22"/>
          <w:szCs w:val="22"/>
        </w:rPr>
      </w:pPr>
      <w:r w:rsidRPr="00AA774F">
        <w:rPr>
          <w:rFonts w:ascii="Calibri" w:hAnsi="Calibri"/>
          <w:sz w:val="22"/>
          <w:szCs w:val="22"/>
        </w:rPr>
        <w:t>Attachments</w:t>
      </w:r>
      <w:r>
        <w:rPr>
          <w:rFonts w:ascii="Calibri" w:hAnsi="Calibri"/>
          <w:sz w:val="22"/>
          <w:szCs w:val="22"/>
        </w:rPr>
        <w:t xml:space="preserve">: </w:t>
      </w:r>
      <w:r>
        <w:rPr>
          <w:rFonts w:ascii="Calibri" w:hAnsi="Calibri"/>
          <w:sz w:val="22"/>
          <w:szCs w:val="22"/>
        </w:rPr>
        <w:tab/>
        <w:t>Letter of Offer Attachment</w:t>
      </w:r>
    </w:p>
    <w:p w:rsidR="00CA555C" w:rsidRDefault="00CA555C" w:rsidP="00CA555C">
      <w:pPr>
        <w:rPr>
          <w:rFonts w:ascii="Calibri" w:hAnsi="Calibri"/>
          <w:sz w:val="22"/>
          <w:szCs w:val="22"/>
        </w:rPr>
      </w:pPr>
      <w:r>
        <w:rPr>
          <w:rFonts w:ascii="Calibri" w:hAnsi="Calibri"/>
          <w:sz w:val="22"/>
          <w:szCs w:val="22"/>
        </w:rPr>
        <w:tab/>
      </w:r>
      <w:r>
        <w:rPr>
          <w:rFonts w:ascii="Calibri" w:hAnsi="Calibri"/>
          <w:sz w:val="22"/>
          <w:szCs w:val="22"/>
        </w:rPr>
        <w:tab/>
        <w:t>Faculty Policies and Procedures</w:t>
      </w:r>
    </w:p>
    <w:p w:rsidR="00CA555C" w:rsidRDefault="00CA555C" w:rsidP="00CA555C">
      <w:pPr>
        <w:rPr>
          <w:rFonts w:ascii="Calibri" w:hAnsi="Calibri"/>
          <w:sz w:val="22"/>
          <w:szCs w:val="22"/>
        </w:rPr>
      </w:pPr>
    </w:p>
    <w:p w:rsidR="00CA555C" w:rsidRDefault="00CA555C" w:rsidP="00CA555C">
      <w:pPr>
        <w:rPr>
          <w:rFonts w:ascii="Calibri" w:hAnsi="Calibri"/>
          <w:sz w:val="22"/>
          <w:szCs w:val="22"/>
        </w:rPr>
      </w:pPr>
      <w:r>
        <w:rPr>
          <w:rFonts w:ascii="Calibri" w:hAnsi="Calibri"/>
          <w:sz w:val="22"/>
          <w:szCs w:val="22"/>
        </w:rPr>
        <w:t xml:space="preserve">Cc: </w:t>
      </w:r>
      <w:r>
        <w:rPr>
          <w:rFonts w:ascii="Calibri" w:hAnsi="Calibri"/>
          <w:sz w:val="22"/>
          <w:szCs w:val="22"/>
        </w:rPr>
        <w:tab/>
        <w:t>Diana Hess, Dean</w:t>
      </w:r>
    </w:p>
    <w:p w:rsidR="00CA555C" w:rsidRDefault="00CA555C" w:rsidP="00CA555C">
      <w:pPr>
        <w:rPr>
          <w:rFonts w:ascii="Calibri" w:hAnsi="Calibri"/>
          <w:sz w:val="22"/>
          <w:szCs w:val="22"/>
        </w:rPr>
      </w:pPr>
      <w:r>
        <w:rPr>
          <w:rFonts w:ascii="Calibri" w:hAnsi="Calibri"/>
          <w:sz w:val="22"/>
          <w:szCs w:val="22"/>
        </w:rPr>
        <w:tab/>
        <w:t>Melissa Amos-</w:t>
      </w:r>
      <w:proofErr w:type="spellStart"/>
      <w:r>
        <w:rPr>
          <w:rFonts w:ascii="Calibri" w:hAnsi="Calibri"/>
          <w:sz w:val="22"/>
          <w:szCs w:val="22"/>
        </w:rPr>
        <w:t>Landgraf</w:t>
      </w:r>
      <w:proofErr w:type="spellEnd"/>
      <w:r>
        <w:rPr>
          <w:rFonts w:ascii="Calibri" w:hAnsi="Calibri"/>
          <w:sz w:val="22"/>
          <w:szCs w:val="22"/>
        </w:rPr>
        <w:t>, Associate Dean for Administrator</w:t>
      </w:r>
    </w:p>
    <w:p w:rsidR="00CA555C" w:rsidRDefault="00CA555C" w:rsidP="00CA555C">
      <w:pPr>
        <w:rPr>
          <w:rFonts w:ascii="Calibri" w:hAnsi="Calibri"/>
          <w:color w:val="95B3D7" w:themeColor="accent1" w:themeTint="99"/>
          <w:sz w:val="22"/>
          <w:szCs w:val="22"/>
        </w:rPr>
      </w:pPr>
      <w:r>
        <w:rPr>
          <w:rFonts w:ascii="Calibri" w:hAnsi="Calibri"/>
          <w:sz w:val="22"/>
          <w:szCs w:val="22"/>
        </w:rPr>
        <w:tab/>
        <w:t xml:space="preserve">Associate Dean for </w:t>
      </w:r>
      <w:r w:rsidRPr="000A7A5B">
        <w:rPr>
          <w:rFonts w:ascii="Calibri" w:hAnsi="Calibri"/>
          <w:color w:val="95B3D7" w:themeColor="accent1" w:themeTint="99"/>
          <w:sz w:val="22"/>
          <w:szCs w:val="22"/>
        </w:rPr>
        <w:t>(Area)</w:t>
      </w:r>
    </w:p>
    <w:p w:rsidR="00CA555C" w:rsidRDefault="00CA555C" w:rsidP="00CA555C">
      <w:pPr>
        <w:rPr>
          <w:rFonts w:ascii="Calibri" w:hAnsi="Calibri"/>
          <w:sz w:val="22"/>
          <w:szCs w:val="22"/>
        </w:rPr>
      </w:pPr>
      <w:r>
        <w:rPr>
          <w:rFonts w:ascii="Calibri" w:hAnsi="Calibri"/>
          <w:color w:val="95B3D7" w:themeColor="accent1" w:themeTint="99"/>
          <w:sz w:val="22"/>
          <w:szCs w:val="22"/>
        </w:rPr>
        <w:tab/>
      </w:r>
      <w:r>
        <w:rPr>
          <w:rFonts w:ascii="Calibri" w:hAnsi="Calibri"/>
          <w:sz w:val="22"/>
          <w:szCs w:val="22"/>
        </w:rPr>
        <w:t>Robert Mathieu, WCER Director</w:t>
      </w:r>
    </w:p>
    <w:p w:rsidR="00CA555C" w:rsidRDefault="00CA555C" w:rsidP="00CA555C">
      <w:pPr>
        <w:ind w:firstLine="720"/>
        <w:rPr>
          <w:rFonts w:ascii="Calibri" w:hAnsi="Calibri"/>
          <w:sz w:val="22"/>
          <w:szCs w:val="22"/>
        </w:rPr>
      </w:pPr>
      <w:proofErr w:type="gramStart"/>
      <w:r>
        <w:rPr>
          <w:rFonts w:ascii="Calibri" w:hAnsi="Calibri"/>
          <w:sz w:val="22"/>
          <w:szCs w:val="22"/>
        </w:rPr>
        <w:t>teri</w:t>
      </w:r>
      <w:proofErr w:type="gramEnd"/>
      <w:r>
        <w:rPr>
          <w:rFonts w:ascii="Calibri" w:hAnsi="Calibri"/>
          <w:sz w:val="22"/>
          <w:szCs w:val="22"/>
        </w:rPr>
        <w:t xml:space="preserve"> engelke, Assistant Dean for Human Resources</w:t>
      </w:r>
    </w:p>
    <w:p w:rsidR="00CA555C" w:rsidRPr="000A7A5B" w:rsidRDefault="00CA555C" w:rsidP="00CA555C">
      <w:pPr>
        <w:ind w:firstLine="720"/>
        <w:rPr>
          <w:rFonts w:ascii="Calibri" w:hAnsi="Calibri"/>
          <w:sz w:val="22"/>
          <w:szCs w:val="22"/>
        </w:rPr>
      </w:pPr>
      <w:r>
        <w:rPr>
          <w:rFonts w:ascii="Calibri" w:hAnsi="Calibri"/>
          <w:sz w:val="22"/>
          <w:szCs w:val="22"/>
        </w:rPr>
        <w:t>Secretary of Faculty</w:t>
      </w:r>
    </w:p>
    <w:p w:rsidR="00CA555C" w:rsidRDefault="00CA555C" w:rsidP="00CA555C">
      <w:pPr>
        <w:ind w:firstLine="720"/>
        <w:rPr>
          <w:rFonts w:ascii="Calibri" w:hAnsi="Calibri"/>
          <w:sz w:val="22"/>
          <w:szCs w:val="22"/>
        </w:rPr>
      </w:pPr>
      <w:r>
        <w:rPr>
          <w:rFonts w:ascii="Calibri" w:hAnsi="Calibri"/>
          <w:sz w:val="22"/>
          <w:szCs w:val="22"/>
        </w:rPr>
        <w:t>Department Administrator/Human Resources</w:t>
      </w:r>
    </w:p>
    <w:p w:rsidR="00CA555C" w:rsidRPr="00780DB9" w:rsidRDefault="00CA555C" w:rsidP="00CA555C">
      <w:pPr>
        <w:rPr>
          <w:rFonts w:ascii="Calibri" w:hAnsi="Calibri"/>
          <w:i/>
          <w:color w:val="92CDDC" w:themeColor="accent5" w:themeTint="99"/>
          <w:sz w:val="22"/>
          <w:szCs w:val="22"/>
        </w:rPr>
      </w:pPr>
      <w:r>
        <w:rPr>
          <w:rFonts w:ascii="Calibri" w:hAnsi="Calibri"/>
          <w:sz w:val="22"/>
          <w:szCs w:val="22"/>
        </w:rPr>
        <w:tab/>
      </w:r>
      <w:r w:rsidRPr="00780DB9">
        <w:rPr>
          <w:rFonts w:ascii="Calibri" w:hAnsi="Calibri"/>
          <w:i/>
          <w:color w:val="92CDDC" w:themeColor="accent5" w:themeTint="99"/>
          <w:sz w:val="22"/>
          <w:szCs w:val="22"/>
        </w:rPr>
        <w:t>(</w:t>
      </w:r>
      <w:proofErr w:type="gramStart"/>
      <w:r w:rsidRPr="00780DB9">
        <w:rPr>
          <w:rFonts w:ascii="Calibri" w:hAnsi="Calibri"/>
          <w:i/>
          <w:color w:val="92CDDC" w:themeColor="accent5" w:themeTint="99"/>
          <w:sz w:val="22"/>
          <w:szCs w:val="22"/>
        </w:rPr>
        <w:t>others</w:t>
      </w:r>
      <w:proofErr w:type="gramEnd"/>
      <w:r w:rsidRPr="00780DB9">
        <w:rPr>
          <w:rFonts w:ascii="Calibri" w:hAnsi="Calibri"/>
          <w:i/>
          <w:color w:val="92CDDC" w:themeColor="accent5" w:themeTint="99"/>
          <w:sz w:val="22"/>
          <w:szCs w:val="22"/>
        </w:rPr>
        <w:t xml:space="preserve"> as appropriate)</w:t>
      </w:r>
    </w:p>
    <w:p w:rsidR="00C85189" w:rsidRPr="00C85189" w:rsidRDefault="00C85189" w:rsidP="00CA555C">
      <w:pPr>
        <w:rPr>
          <w:rFonts w:asciiTheme="minorHAnsi" w:hAnsiTheme="minorHAnsi"/>
          <w:spacing w:val="-3"/>
          <w:sz w:val="22"/>
          <w:szCs w:val="22"/>
        </w:rPr>
      </w:pPr>
    </w:p>
    <w:sectPr w:rsidR="00C85189" w:rsidRPr="00C85189" w:rsidSect="00CA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B269E"/>
    <w:multiLevelType w:val="hybridMultilevel"/>
    <w:tmpl w:val="ADE475E8"/>
    <w:lvl w:ilvl="0" w:tplc="0E80A94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C5"/>
    <w:rsid w:val="001A1877"/>
    <w:rsid w:val="002203D5"/>
    <w:rsid w:val="00336459"/>
    <w:rsid w:val="0035223F"/>
    <w:rsid w:val="00533520"/>
    <w:rsid w:val="005F46D0"/>
    <w:rsid w:val="007015CF"/>
    <w:rsid w:val="0077053A"/>
    <w:rsid w:val="007A786D"/>
    <w:rsid w:val="00982484"/>
    <w:rsid w:val="009B0C0C"/>
    <w:rsid w:val="00A73ED5"/>
    <w:rsid w:val="00A808C5"/>
    <w:rsid w:val="00C85189"/>
    <w:rsid w:val="00CA555C"/>
    <w:rsid w:val="00E8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5156"/>
  <w15:docId w15:val="{4389CBAB-9241-4CB1-8495-2C49004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C5"/>
    <w:pPr>
      <w:spacing w:before="0" w:beforeAutospacing="0"/>
    </w:pPr>
    <w:rPr>
      <w:rFonts w:ascii="Times New Roman" w:eastAsia="Times New Roman" w:hAnsi="Times New Roman" w:cs="Arial"/>
      <w:sz w:val="24"/>
      <w:szCs w:val="20"/>
    </w:rPr>
  </w:style>
  <w:style w:type="paragraph" w:styleId="Heading1">
    <w:name w:val="heading 1"/>
    <w:basedOn w:val="Normal"/>
    <w:next w:val="Normal"/>
    <w:link w:val="Heading1Char"/>
    <w:qFormat/>
    <w:rsid w:val="00A808C5"/>
    <w:pPr>
      <w:keepNext/>
      <w:widowControl w:val="0"/>
      <w:tabs>
        <w:tab w:val="right" w:pos="9360"/>
      </w:tabs>
      <w:suppressAutoHyphens/>
      <w:jc w:val="both"/>
      <w:outlineLvl w:val="0"/>
    </w:pPr>
    <w:rPr>
      <w:rFonts w:ascii="CG Times" w:hAnsi="CG Times" w:cs="Times New Roman"/>
      <w:b/>
      <w:snapToGrid w:val="0"/>
      <w:spacing w:val="-2"/>
    </w:rPr>
  </w:style>
  <w:style w:type="paragraph" w:styleId="Heading3">
    <w:name w:val="heading 3"/>
    <w:basedOn w:val="Normal"/>
    <w:next w:val="Normal"/>
    <w:link w:val="Heading3Char"/>
    <w:qFormat/>
    <w:rsid w:val="00A808C5"/>
    <w:pPr>
      <w:keepNext/>
      <w:tabs>
        <w:tab w:val="left" w:pos="-720"/>
      </w:tabs>
      <w:suppressAutoHyphens/>
      <w:jc w:val="both"/>
      <w:outlineLvl w:val="2"/>
    </w:pPr>
    <w:rPr>
      <w:rFonts w:ascii="Tahoma" w:hAnsi="Tahoma"/>
      <w:b/>
      <w:spacing w:val="-3"/>
      <w:sz w:val="22"/>
    </w:rPr>
  </w:style>
  <w:style w:type="paragraph" w:styleId="Heading4">
    <w:name w:val="heading 4"/>
    <w:basedOn w:val="Normal"/>
    <w:next w:val="Normal"/>
    <w:link w:val="Heading4Char"/>
    <w:qFormat/>
    <w:rsid w:val="00A808C5"/>
    <w:pPr>
      <w:keepNext/>
      <w:tabs>
        <w:tab w:val="left" w:pos="-720"/>
      </w:tabs>
      <w:suppressAutoHyphens/>
      <w:jc w:val="both"/>
      <w:outlineLvl w:val="3"/>
    </w:pPr>
    <w:rPr>
      <w:rFonts w:ascii="Tahoma" w:hAnsi="Tahoma" w:cs="Tahoma"/>
      <w:b/>
      <w:bCs/>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8C5"/>
    <w:rPr>
      <w:rFonts w:ascii="CG Times" w:eastAsia="Times New Roman" w:hAnsi="CG Times" w:cs="Times New Roman"/>
      <w:b/>
      <w:snapToGrid w:val="0"/>
      <w:spacing w:val="-2"/>
      <w:sz w:val="24"/>
      <w:szCs w:val="20"/>
    </w:rPr>
  </w:style>
  <w:style w:type="character" w:customStyle="1" w:styleId="Heading3Char">
    <w:name w:val="Heading 3 Char"/>
    <w:basedOn w:val="DefaultParagraphFont"/>
    <w:link w:val="Heading3"/>
    <w:rsid w:val="00A808C5"/>
    <w:rPr>
      <w:rFonts w:ascii="Tahoma" w:eastAsia="Times New Roman" w:hAnsi="Tahoma" w:cs="Arial"/>
      <w:b/>
      <w:spacing w:val="-3"/>
      <w:szCs w:val="20"/>
    </w:rPr>
  </w:style>
  <w:style w:type="character" w:customStyle="1" w:styleId="Heading4Char">
    <w:name w:val="Heading 4 Char"/>
    <w:basedOn w:val="DefaultParagraphFont"/>
    <w:link w:val="Heading4"/>
    <w:rsid w:val="00A808C5"/>
    <w:rPr>
      <w:rFonts w:ascii="Tahoma" w:eastAsia="Times New Roman" w:hAnsi="Tahoma" w:cs="Tahoma"/>
      <w:b/>
      <w:bCs/>
      <w:spacing w:val="-3"/>
      <w:sz w:val="20"/>
      <w:szCs w:val="20"/>
    </w:rPr>
  </w:style>
  <w:style w:type="character" w:styleId="Hyperlink">
    <w:name w:val="Hyperlink"/>
    <w:rsid w:val="00A808C5"/>
    <w:rPr>
      <w:color w:val="0000FF"/>
      <w:u w:val="single"/>
    </w:rPr>
  </w:style>
  <w:style w:type="character" w:styleId="FollowedHyperlink">
    <w:name w:val="FollowedHyperlink"/>
    <w:basedOn w:val="DefaultParagraphFont"/>
    <w:uiPriority w:val="99"/>
    <w:semiHidden/>
    <w:unhideWhenUsed/>
    <w:rsid w:val="001A1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engelke@education.wisc.edu" TargetMode="External"/><Relationship Id="rId3" Type="http://schemas.openxmlformats.org/officeDocument/2006/relationships/settings" Target="settings.xml"/><Relationship Id="rId7" Type="http://schemas.openxmlformats.org/officeDocument/2006/relationships/hyperlink" Target="https://compliance.wisc.edu/titleix/campus-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r.wisc.edu/benefits/docs/new-employee-packet.pdf" TargetMode="External"/><Relationship Id="rId11" Type="http://schemas.openxmlformats.org/officeDocument/2006/relationships/fontTable" Target="fontTable.xml"/><Relationship Id="rId5" Type="http://schemas.openxmlformats.org/officeDocument/2006/relationships/hyperlink" Target="http://www.wisc.edu/grad/" TargetMode="External"/><Relationship Id="rId10" Type="http://schemas.openxmlformats.org/officeDocument/2006/relationships/hyperlink" Target="http://www.oed.wisc.edu" TargetMode="External"/><Relationship Id="rId4" Type="http://schemas.openxmlformats.org/officeDocument/2006/relationships/webSettings" Target="webSettings.xml"/><Relationship Id="rId9" Type="http://schemas.openxmlformats.org/officeDocument/2006/relationships/hyperlink" Target="https://alcoholanddruginfo.students.wisc.edu/dfsac-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AIMS - University of Wisconsin - Madison</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Margy</dc:creator>
  <cp:lastModifiedBy>teri engelke</cp:lastModifiedBy>
  <cp:revision>2</cp:revision>
  <dcterms:created xsi:type="dcterms:W3CDTF">2018-05-31T20:24:00Z</dcterms:created>
  <dcterms:modified xsi:type="dcterms:W3CDTF">2018-05-31T20:24:00Z</dcterms:modified>
</cp:coreProperties>
</file>